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9BBCF" w14:textId="2160513A" w:rsidR="000C01A9" w:rsidRPr="00ED114A" w:rsidRDefault="004F3CEA" w:rsidP="004F3CEA">
      <w:pPr>
        <w:jc w:val="center"/>
        <w:rPr>
          <w:b/>
          <w:bCs/>
          <w:sz w:val="32"/>
          <w:szCs w:val="32"/>
        </w:rPr>
      </w:pPr>
      <w:r w:rsidRPr="00ED114A">
        <w:rPr>
          <w:b/>
          <w:bCs/>
          <w:sz w:val="32"/>
          <w:szCs w:val="32"/>
        </w:rPr>
        <w:t>South</w:t>
      </w:r>
      <w:r w:rsidR="00431EA0">
        <w:rPr>
          <w:b/>
          <w:bCs/>
          <w:sz w:val="32"/>
          <w:szCs w:val="32"/>
        </w:rPr>
        <w:t>w</w:t>
      </w:r>
      <w:r w:rsidRPr="00ED114A">
        <w:rPr>
          <w:b/>
          <w:bCs/>
          <w:sz w:val="32"/>
          <w:szCs w:val="32"/>
        </w:rPr>
        <w:t>est Alberta Rural Crime Watch Association</w:t>
      </w:r>
    </w:p>
    <w:p w14:paraId="59D45C0F" w14:textId="5B96C76C" w:rsidR="004F3CEA" w:rsidRDefault="00263623" w:rsidP="004F3CEA">
      <w:pPr>
        <w:jc w:val="center"/>
      </w:pPr>
      <w:r>
        <w:rPr>
          <w:noProof/>
        </w:rPr>
        <w:drawing>
          <wp:inline distT="0" distB="0" distL="0" distR="0" wp14:anchorId="7DB57A16" wp14:editId="64A18967">
            <wp:extent cx="1405311" cy="878689"/>
            <wp:effectExtent l="0" t="0" r="4445" b="0"/>
            <wp:docPr id="10785290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529007" name="Picture 10785290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443" cy="896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5C591" w14:textId="2F2DFDB6" w:rsidR="004F3CEA" w:rsidRPr="00ED114A" w:rsidRDefault="004F3CEA" w:rsidP="004F3CEA">
      <w:pPr>
        <w:jc w:val="center"/>
        <w:rPr>
          <w:b/>
          <w:bCs/>
          <w:sz w:val="28"/>
          <w:szCs w:val="28"/>
        </w:rPr>
      </w:pPr>
      <w:r w:rsidRPr="00ED114A">
        <w:rPr>
          <w:b/>
          <w:bCs/>
          <w:sz w:val="28"/>
          <w:szCs w:val="28"/>
        </w:rPr>
        <w:t>Application for Membership</w:t>
      </w:r>
    </w:p>
    <w:p w14:paraId="74CBD5F8" w14:textId="77777777" w:rsidR="004F3CEA" w:rsidRDefault="004F3CEA" w:rsidP="004F3CEA">
      <w:pPr>
        <w:jc w:val="center"/>
      </w:pPr>
    </w:p>
    <w:p w14:paraId="0529DBDD" w14:textId="31E3EF4D" w:rsidR="004F3CEA" w:rsidRDefault="004F3CEA" w:rsidP="004F3CEA">
      <w:pPr>
        <w:spacing w:line="360" w:lineRule="auto"/>
      </w:pPr>
      <w:r w:rsidRPr="004F3CEA">
        <w:rPr>
          <w:b/>
          <w:bCs/>
        </w:rPr>
        <w:t>Name:</w:t>
      </w:r>
      <w:r>
        <w:t xml:space="preserve"> ___________________________________</w:t>
      </w:r>
      <w:r w:rsidR="00ED114A">
        <w:t>________</w:t>
      </w:r>
    </w:p>
    <w:p w14:paraId="348DC7B9" w14:textId="49A76DAE" w:rsidR="004F3CEA" w:rsidRDefault="004F3CEA" w:rsidP="004F3CEA">
      <w:pPr>
        <w:spacing w:line="360" w:lineRule="auto"/>
      </w:pPr>
      <w:r w:rsidRPr="004F3CEA">
        <w:rPr>
          <w:b/>
          <w:bCs/>
        </w:rPr>
        <w:t>Mailing Address:</w:t>
      </w:r>
      <w:r>
        <w:t xml:space="preserve"> ___________________________</w:t>
      </w:r>
      <w:r w:rsidR="00ED114A">
        <w:t>_______</w:t>
      </w:r>
    </w:p>
    <w:p w14:paraId="378F7267" w14:textId="244F323B" w:rsidR="004F3CEA" w:rsidRDefault="004F3CEA" w:rsidP="004F3CEA">
      <w:pPr>
        <w:spacing w:line="360" w:lineRule="auto"/>
      </w:pPr>
      <w:r w:rsidRPr="004F3CEA">
        <w:rPr>
          <w:b/>
          <w:bCs/>
        </w:rPr>
        <w:t>Postal Code:</w:t>
      </w:r>
      <w:r>
        <w:t xml:space="preserve"> ______________</w:t>
      </w:r>
      <w:r>
        <w:tab/>
      </w:r>
    </w:p>
    <w:p w14:paraId="3050FA57" w14:textId="61CAFA25" w:rsidR="004F3CEA" w:rsidRDefault="004F3CEA" w:rsidP="004F3CEA">
      <w:pPr>
        <w:spacing w:line="360" w:lineRule="auto"/>
      </w:pPr>
      <w:r w:rsidRPr="004F3CEA">
        <w:rPr>
          <w:b/>
          <w:bCs/>
        </w:rPr>
        <w:t>Legal Land Location:</w:t>
      </w:r>
      <w:r>
        <w:t xml:space="preserve"> ____________________</w:t>
      </w:r>
      <w:r w:rsidR="00ED114A">
        <w:t>__________</w:t>
      </w:r>
    </w:p>
    <w:p w14:paraId="2D3A3393" w14:textId="52CA26C1" w:rsidR="004F3CEA" w:rsidRDefault="004F3CEA" w:rsidP="004F3CEA">
      <w:pPr>
        <w:spacing w:line="360" w:lineRule="auto"/>
      </w:pPr>
      <w:r w:rsidRPr="004F3CEA">
        <w:rPr>
          <w:b/>
          <w:bCs/>
        </w:rPr>
        <w:t>Civic Address (blue sign):</w:t>
      </w:r>
      <w:r>
        <w:t xml:space="preserve"> ______________________</w:t>
      </w:r>
      <w:r w:rsidR="00ED114A">
        <w:t>____</w:t>
      </w:r>
    </w:p>
    <w:p w14:paraId="71AF68AA" w14:textId="7546E07D" w:rsidR="004F3CEA" w:rsidRDefault="004F3CEA" w:rsidP="004F3CEA">
      <w:pPr>
        <w:spacing w:line="360" w:lineRule="auto"/>
      </w:pPr>
      <w:r w:rsidRPr="004F3CEA">
        <w:rPr>
          <w:b/>
          <w:bCs/>
        </w:rPr>
        <w:t>Home Phone:</w:t>
      </w:r>
      <w:r>
        <w:t xml:space="preserve"> ___________________</w:t>
      </w:r>
      <w:r w:rsidR="00ED114A">
        <w:t>__________________</w:t>
      </w:r>
    </w:p>
    <w:p w14:paraId="2DF5CBBC" w14:textId="00D32888" w:rsidR="004F3CEA" w:rsidRDefault="004F3CEA" w:rsidP="004F3CEA">
      <w:pPr>
        <w:spacing w:line="360" w:lineRule="auto"/>
      </w:pPr>
      <w:r w:rsidRPr="004F3CEA">
        <w:rPr>
          <w:b/>
          <w:bCs/>
        </w:rPr>
        <w:t>Cell Phone:</w:t>
      </w:r>
      <w:r>
        <w:t xml:space="preserve"> ________________</w:t>
      </w:r>
      <w:r w:rsidR="00ED114A">
        <w:t>_______________________</w:t>
      </w:r>
    </w:p>
    <w:p w14:paraId="6A5B638E" w14:textId="04C715F2" w:rsidR="004F3CEA" w:rsidRDefault="004F3CEA" w:rsidP="004F3CEA">
      <w:pPr>
        <w:spacing w:line="360" w:lineRule="auto"/>
      </w:pPr>
      <w:r w:rsidRPr="004F3CEA">
        <w:rPr>
          <w:b/>
          <w:bCs/>
        </w:rPr>
        <w:t>E-mail Address:</w:t>
      </w:r>
      <w:r>
        <w:t xml:space="preserve"> _____________________________</w:t>
      </w:r>
      <w:r w:rsidR="00ED114A">
        <w:t>______</w:t>
      </w:r>
    </w:p>
    <w:p w14:paraId="68C7F77F" w14:textId="1F61B568" w:rsidR="004F3CEA" w:rsidRDefault="004F3CEA" w:rsidP="004F3CEA">
      <w:pPr>
        <w:spacing w:line="360" w:lineRule="auto"/>
      </w:pPr>
    </w:p>
    <w:p w14:paraId="6351D46B" w14:textId="19A6760D" w:rsidR="004F3CEA" w:rsidRDefault="004F3CEA" w:rsidP="009D39B2">
      <w:r>
        <w:t>I, the undersigned, agree that if my participation with South</w:t>
      </w:r>
      <w:r w:rsidR="00062A3B">
        <w:t>w</w:t>
      </w:r>
      <w:r>
        <w:t>est Alberta Rural Crime Watch Association</w:t>
      </w:r>
      <w:r w:rsidR="00275914">
        <w:t xml:space="preserve"> </w:t>
      </w:r>
      <w:r>
        <w:t>is found to be unsatisfactory by the Association’s Executive and/or the Pincher Creek or C</w:t>
      </w:r>
      <w:r w:rsidR="00275914">
        <w:t xml:space="preserve">rowsnest Pass RCMP, for any reason, my membership will be terminated and the material supplied to me by the Association, including my membership sign will be surrendered.  I understand that </w:t>
      </w:r>
      <w:proofErr w:type="gramStart"/>
      <w:r w:rsidR="00275914">
        <w:t>in order to</w:t>
      </w:r>
      <w:proofErr w:type="gramEnd"/>
      <w:r w:rsidR="00275914">
        <w:t xml:space="preserve"> maintain the integrity of the program, Rural Crime Watch signs are for members of the Association only.  I agree to remove all Crime Watch signs from my property and notify </w:t>
      </w:r>
      <w:r w:rsidR="00263623">
        <w:t xml:space="preserve">the Association </w:t>
      </w:r>
      <w:r w:rsidR="00275914">
        <w:t xml:space="preserve">when </w:t>
      </w:r>
      <w:r w:rsidR="00263623">
        <w:t>I am no longer the owner of the above-mentioned property.</w:t>
      </w:r>
    </w:p>
    <w:p w14:paraId="3056BC07" w14:textId="77777777" w:rsidR="00263623" w:rsidRDefault="00263623" w:rsidP="004F3CEA">
      <w:pPr>
        <w:spacing w:line="360" w:lineRule="auto"/>
      </w:pPr>
    </w:p>
    <w:p w14:paraId="4003AD58" w14:textId="443F7A2A" w:rsidR="00263623" w:rsidRDefault="00263623" w:rsidP="00B7663B">
      <w:proofErr w:type="gramStart"/>
      <w:r>
        <w:t>_________________________________</w:t>
      </w:r>
      <w:r>
        <w:tab/>
      </w:r>
      <w:r>
        <w:tab/>
      </w:r>
      <w:proofErr w:type="gramEnd"/>
      <w:r>
        <w:t>___________________</w:t>
      </w:r>
      <w:r>
        <w:tab/>
      </w:r>
    </w:p>
    <w:p w14:paraId="50EC44A4" w14:textId="5E1CFC07" w:rsidR="009D39B2" w:rsidRDefault="00263623" w:rsidP="00B7663B">
      <w:r>
        <w:t>Applicant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C5070B2" w14:textId="77777777" w:rsidR="00B7663B" w:rsidRDefault="00B7663B" w:rsidP="00B7663B"/>
    <w:p w14:paraId="3945E74F" w14:textId="0D4146CE" w:rsidR="009D39B2" w:rsidRDefault="00715FE3" w:rsidP="009D39B2">
      <w:r>
        <w:t>Membership p</w:t>
      </w:r>
      <w:r w:rsidR="00062A3B">
        <w:t>ayment of $25.00 can be made by cash, cheque or e-transfer.</w:t>
      </w:r>
      <w:r w:rsidR="00C01006">
        <w:t xml:space="preserve"> E-transfer to </w:t>
      </w:r>
      <w:r w:rsidR="00C01006" w:rsidRPr="00715FE3">
        <w:t>swarcw@gm</w:t>
      </w:r>
      <w:r>
        <w:t>a</w:t>
      </w:r>
      <w:r w:rsidR="00C01006" w:rsidRPr="00715FE3">
        <w:t>il.com</w:t>
      </w:r>
      <w:r w:rsidR="00C01006">
        <w:t>. Cheques</w:t>
      </w:r>
      <w:r w:rsidR="009D39B2">
        <w:t xml:space="preserve"> payable to South</w:t>
      </w:r>
      <w:r w:rsidR="00B16371">
        <w:t>w</w:t>
      </w:r>
      <w:r w:rsidR="009D39B2">
        <w:t>est Alberta Rural Crime Watch Association</w:t>
      </w:r>
      <w:r w:rsidR="00C01006">
        <w:t xml:space="preserve"> and </w:t>
      </w:r>
      <w:r w:rsidR="009D39B2">
        <w:t>mail</w:t>
      </w:r>
      <w:r w:rsidR="00C01006">
        <w:t>ed to:</w:t>
      </w:r>
    </w:p>
    <w:p w14:paraId="3C78B670" w14:textId="2F02D701" w:rsidR="009D39B2" w:rsidRPr="00715FE3" w:rsidRDefault="00B16371" w:rsidP="009D39B2">
      <w:r w:rsidRPr="00715FE3">
        <w:t>Southwest</w:t>
      </w:r>
      <w:r w:rsidR="009D39B2" w:rsidRPr="00715FE3">
        <w:t xml:space="preserve"> Alberta Rural Crime Watch</w:t>
      </w:r>
    </w:p>
    <w:p w14:paraId="070ECCAF" w14:textId="3F48F3FC" w:rsidR="009D39B2" w:rsidRPr="00715FE3" w:rsidRDefault="009D39B2" w:rsidP="009D39B2">
      <w:r w:rsidRPr="00715FE3">
        <w:t>PO Box 279</w:t>
      </w:r>
    </w:p>
    <w:p w14:paraId="4615F979" w14:textId="66C4C5D4" w:rsidR="009D39B2" w:rsidRPr="00715FE3" w:rsidRDefault="009D39B2" w:rsidP="009D39B2">
      <w:r w:rsidRPr="00715FE3">
        <w:t>Pincher Creek, AB, T0K 1W0</w:t>
      </w:r>
    </w:p>
    <w:p w14:paraId="2F860F18" w14:textId="26927058" w:rsidR="009D39B2" w:rsidRDefault="009D39B2" w:rsidP="009D39B2"/>
    <w:p w14:paraId="57689E25" w14:textId="6D91DF45" w:rsidR="009D39B2" w:rsidRDefault="009D39B2" w:rsidP="009D39B2">
      <w:pPr>
        <w:jc w:val="center"/>
        <w:rPr>
          <w:b/>
          <w:bCs/>
        </w:rPr>
      </w:pPr>
      <w:r>
        <w:rPr>
          <w:b/>
          <w:bCs/>
        </w:rPr>
        <w:t>Working together with the Pincher Creek and Crowsnest Pass RCMP, Fish &amp; Wildlife, and the MD of Pincher Creek Enforcement Services.</w:t>
      </w:r>
    </w:p>
    <w:p w14:paraId="2FED0834" w14:textId="59C24FA0" w:rsidR="009D39B2" w:rsidRPr="009D39B2" w:rsidRDefault="00ED114A" w:rsidP="009D39B2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F93D60D" wp14:editId="7CC8C23A">
            <wp:simplePos x="0" y="0"/>
            <wp:positionH relativeFrom="margin">
              <wp:posOffset>849521</wp:posOffset>
            </wp:positionH>
            <wp:positionV relativeFrom="paragraph">
              <wp:posOffset>184150</wp:posOffset>
            </wp:positionV>
            <wp:extent cx="1285875" cy="1228725"/>
            <wp:effectExtent l="0" t="0" r="9525" b="9525"/>
            <wp:wrapTight wrapText="bothSides">
              <wp:wrapPolygon edited="0">
                <wp:start x="0" y="0"/>
                <wp:lineTo x="0" y="21433"/>
                <wp:lineTo x="21440" y="21433"/>
                <wp:lineTo x="21440" y="0"/>
                <wp:lineTo x="0" y="0"/>
              </wp:wrapPolygon>
            </wp:wrapTight>
            <wp:docPr id="2195711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571118" name="Picture 21957111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4A9A2A77" wp14:editId="0E759F78">
            <wp:simplePos x="0" y="0"/>
            <wp:positionH relativeFrom="margin">
              <wp:posOffset>2310765</wp:posOffset>
            </wp:positionH>
            <wp:positionV relativeFrom="paragraph">
              <wp:posOffset>174625</wp:posOffset>
            </wp:positionV>
            <wp:extent cx="1352550" cy="1268730"/>
            <wp:effectExtent l="0" t="0" r="0" b="7620"/>
            <wp:wrapTight wrapText="bothSides">
              <wp:wrapPolygon edited="0">
                <wp:start x="0" y="0"/>
                <wp:lineTo x="0" y="21405"/>
                <wp:lineTo x="21296" y="21405"/>
                <wp:lineTo x="21296" y="0"/>
                <wp:lineTo x="0" y="0"/>
              </wp:wrapPolygon>
            </wp:wrapTight>
            <wp:docPr id="20478655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865563" name="Picture 204786556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39B2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1DECF5B9" wp14:editId="73B76786">
            <wp:simplePos x="0" y="0"/>
            <wp:positionH relativeFrom="column">
              <wp:posOffset>3987800</wp:posOffset>
            </wp:positionH>
            <wp:positionV relativeFrom="paragraph">
              <wp:posOffset>231884</wp:posOffset>
            </wp:positionV>
            <wp:extent cx="1087120" cy="1119505"/>
            <wp:effectExtent l="0" t="0" r="0" b="4445"/>
            <wp:wrapTight wrapText="bothSides">
              <wp:wrapPolygon edited="0">
                <wp:start x="7192" y="0"/>
                <wp:lineTo x="4921" y="735"/>
                <wp:lineTo x="0" y="4778"/>
                <wp:lineTo x="0" y="13967"/>
                <wp:lineTo x="757" y="19113"/>
                <wp:lineTo x="1893" y="21318"/>
                <wp:lineTo x="2650" y="21318"/>
                <wp:lineTo x="18547" y="21318"/>
                <wp:lineTo x="19682" y="21318"/>
                <wp:lineTo x="20439" y="19480"/>
                <wp:lineTo x="21196" y="13967"/>
                <wp:lineTo x="21196" y="4778"/>
                <wp:lineTo x="16276" y="735"/>
                <wp:lineTo x="14005" y="0"/>
                <wp:lineTo x="7192" y="0"/>
              </wp:wrapPolygon>
            </wp:wrapTight>
            <wp:docPr id="3481412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41265" name="Picture 34814126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39B2" w:rsidRPr="009D39B2" w:rsidSect="00C01006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CEA"/>
    <w:rsid w:val="00062A3B"/>
    <w:rsid w:val="000C01A9"/>
    <w:rsid w:val="00263623"/>
    <w:rsid w:val="00275914"/>
    <w:rsid w:val="00401885"/>
    <w:rsid w:val="00431EA0"/>
    <w:rsid w:val="004F0E59"/>
    <w:rsid w:val="004F3CEA"/>
    <w:rsid w:val="005725F5"/>
    <w:rsid w:val="00715FE3"/>
    <w:rsid w:val="0078138B"/>
    <w:rsid w:val="009D39B2"/>
    <w:rsid w:val="00B16371"/>
    <w:rsid w:val="00B7663B"/>
    <w:rsid w:val="00C01006"/>
    <w:rsid w:val="00DC076F"/>
    <w:rsid w:val="00ED114A"/>
    <w:rsid w:val="00F3260E"/>
    <w:rsid w:val="00F64B92"/>
    <w:rsid w:val="00F6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B95C2"/>
  <w15:chartTrackingRefBased/>
  <w15:docId w15:val="{6ACE4F51-7D41-4837-9717-C06034DE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C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C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C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CE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CE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CE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CE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CE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CE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CE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C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C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C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C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C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C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C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C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C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C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C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10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Potter</dc:creator>
  <cp:keywords/>
  <dc:description/>
  <cp:lastModifiedBy>Robyn Potter</cp:lastModifiedBy>
  <cp:revision>7</cp:revision>
  <dcterms:created xsi:type="dcterms:W3CDTF">2026-03-10T14:16:00Z</dcterms:created>
  <dcterms:modified xsi:type="dcterms:W3CDTF">2026-06-09T16:48:00Z</dcterms:modified>
</cp:coreProperties>
</file>